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1D" w:rsidRPr="006F6438" w:rsidRDefault="00DF561D" w:rsidP="00DF561D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t>Задания</w:t>
      </w:r>
    </w:p>
    <w:p w:rsidR="00DF561D" w:rsidRPr="006F6438" w:rsidRDefault="00DF561D" w:rsidP="00DF5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DF561D" w:rsidRPr="006F6438" w:rsidRDefault="00DF561D" w:rsidP="00DF561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>-2018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  <w:r>
        <w:rPr>
          <w:rFonts w:ascii="Times New Roman" w:hAnsi="Times New Roman" w:cs="Times New Roman"/>
          <w:b/>
          <w:sz w:val="28"/>
          <w:szCs w:val="28"/>
        </w:rPr>
        <w:t>среди учащихся 9, 10-11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F561D" w:rsidRPr="00301635" w:rsidRDefault="00DF561D" w:rsidP="00DF561D">
      <w:pPr>
        <w:pStyle w:val="a3"/>
        <w:ind w:left="0" w:firstLine="709"/>
        <w:rPr>
          <w:sz w:val="28"/>
          <w:szCs w:val="28"/>
        </w:rPr>
      </w:pPr>
    </w:p>
    <w:p w:rsidR="00DF561D" w:rsidRPr="00301635" w:rsidRDefault="00DF561D" w:rsidP="00DF561D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Прак</w:t>
      </w:r>
      <w:r w:rsidRPr="00301635">
        <w:rPr>
          <w:sz w:val="28"/>
          <w:szCs w:val="28"/>
        </w:rPr>
        <w:t>тические задания</w:t>
      </w:r>
    </w:p>
    <w:p w:rsidR="00FD1091" w:rsidRDefault="00FD1091" w:rsidP="005D35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6B59" w:rsidRPr="007306D4" w:rsidRDefault="00106B59" w:rsidP="005D35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6D4">
        <w:rPr>
          <w:rFonts w:ascii="Times New Roman" w:hAnsi="Times New Roman" w:cs="Times New Roman"/>
          <w:b/>
          <w:sz w:val="28"/>
          <w:szCs w:val="28"/>
        </w:rPr>
        <w:t>Задание № 1</w:t>
      </w:r>
      <w:r w:rsidR="007306D4" w:rsidRPr="007306D4">
        <w:rPr>
          <w:rFonts w:ascii="Times New Roman" w:hAnsi="Times New Roman" w:cs="Times New Roman"/>
          <w:b/>
          <w:sz w:val="28"/>
          <w:szCs w:val="28"/>
        </w:rPr>
        <w:t>.</w:t>
      </w:r>
      <w:r w:rsidR="00DF5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6B59" w:rsidRPr="007306D4" w:rsidRDefault="00106B59" w:rsidP="005D3582">
      <w:pPr>
        <w:tabs>
          <w:tab w:val="left" w:pos="220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06D4">
        <w:rPr>
          <w:rFonts w:ascii="Times New Roman" w:hAnsi="Times New Roman" w:cs="Times New Roman"/>
          <w:b/>
          <w:spacing w:val="-4"/>
          <w:sz w:val="28"/>
          <w:szCs w:val="28"/>
        </w:rPr>
        <w:t xml:space="preserve">Надевание общевойскового </w:t>
      </w:r>
      <w:r w:rsidRPr="007306D4">
        <w:rPr>
          <w:rFonts w:ascii="Times New Roman" w:hAnsi="Times New Roman" w:cs="Times New Roman"/>
          <w:b/>
          <w:sz w:val="28"/>
          <w:szCs w:val="28"/>
        </w:rPr>
        <w:t>защитного комплекта</w:t>
      </w:r>
    </w:p>
    <w:p w:rsidR="00106B59" w:rsidRPr="007306D4" w:rsidRDefault="00106B59" w:rsidP="005D358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6D4">
        <w:rPr>
          <w:rFonts w:ascii="Times New Roman" w:hAnsi="Times New Roman" w:cs="Times New Roman"/>
          <w:spacing w:val="-6"/>
          <w:sz w:val="28"/>
          <w:szCs w:val="28"/>
        </w:rPr>
        <w:t xml:space="preserve">На незараженной местности (помещении) по команде: </w:t>
      </w:r>
      <w:r w:rsidRPr="007306D4">
        <w:rPr>
          <w:rFonts w:ascii="Times New Roman" w:hAnsi="Times New Roman" w:cs="Times New Roman"/>
          <w:b/>
          <w:spacing w:val="-6"/>
          <w:sz w:val="28"/>
          <w:szCs w:val="28"/>
        </w:rPr>
        <w:t>«Защитный комплект надеть.  Газы!»,</w:t>
      </w:r>
      <w:r w:rsidRPr="007306D4">
        <w:rPr>
          <w:rFonts w:ascii="Times New Roman" w:hAnsi="Times New Roman" w:cs="Times New Roman"/>
          <w:spacing w:val="-6"/>
          <w:sz w:val="28"/>
          <w:szCs w:val="28"/>
        </w:rPr>
        <w:t xml:space="preserve"> надеть ОЗК и противогаз надлежащим образом.</w:t>
      </w:r>
    </w:p>
    <w:p w:rsidR="00106B59" w:rsidRPr="007306D4" w:rsidRDefault="00106B59" w:rsidP="005D358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5D3582" w:rsidRDefault="00106B59" w:rsidP="005D358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06D4">
        <w:rPr>
          <w:rFonts w:ascii="Times New Roman" w:hAnsi="Times New Roman" w:cs="Times New Roman"/>
          <w:b/>
          <w:sz w:val="28"/>
          <w:szCs w:val="28"/>
        </w:rPr>
        <w:t>Задание № 2</w:t>
      </w:r>
      <w:r w:rsidR="007306D4" w:rsidRPr="007306D4">
        <w:rPr>
          <w:rFonts w:ascii="Times New Roman" w:hAnsi="Times New Roman" w:cs="Times New Roman"/>
          <w:b/>
          <w:sz w:val="28"/>
          <w:szCs w:val="28"/>
        </w:rPr>
        <w:t>.</w:t>
      </w:r>
      <w:r w:rsidRPr="007306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6B59" w:rsidRPr="007306D4" w:rsidRDefault="00DF561D" w:rsidP="005D358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Поражение условного противника гранатой (мячом)</w:t>
      </w:r>
      <w:r w:rsidR="007306D4" w:rsidRPr="007306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106B59" w:rsidRPr="00730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6B59" w:rsidRPr="007306D4" w:rsidRDefault="00106B59" w:rsidP="005D35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561D">
        <w:rPr>
          <w:rFonts w:ascii="Times New Roman" w:hAnsi="Times New Roman" w:cs="Times New Roman"/>
          <w:sz w:val="28"/>
          <w:szCs w:val="28"/>
        </w:rPr>
        <w:t>Не выходя за границы зоны поразить противника (попасть в мишень в виде лежащего на полу на расстоянии 12-15м от участника гимнастического обруча теннисным мячом)</w:t>
      </w:r>
      <w:r w:rsidRPr="007306D4">
        <w:rPr>
          <w:rFonts w:ascii="Times New Roman" w:hAnsi="Times New Roman" w:cs="Times New Roman"/>
          <w:iCs/>
          <w:sz w:val="28"/>
          <w:szCs w:val="28"/>
        </w:rPr>
        <w:t>.</w:t>
      </w:r>
    </w:p>
    <w:p w:rsidR="007306D4" w:rsidRPr="007306D4" w:rsidRDefault="007306D4" w:rsidP="005D3582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3582" w:rsidRDefault="007306D4" w:rsidP="005D358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Задание № 3</w:t>
      </w:r>
      <w:r w:rsidR="005D3582">
        <w:rPr>
          <w:rFonts w:ascii="Times New Roman" w:hAnsi="Times New Roman" w:cs="Times New Roman"/>
          <w:b/>
          <w:sz w:val="28"/>
          <w:szCs w:val="28"/>
        </w:rPr>
        <w:t>.</w:t>
      </w:r>
    </w:p>
    <w:p w:rsidR="007306D4" w:rsidRPr="008E6296" w:rsidRDefault="007306D4" w:rsidP="005D358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E6296">
        <w:rPr>
          <w:rFonts w:ascii="Times New Roman" w:hAnsi="Times New Roman" w:cs="Times New Roman"/>
          <w:b/>
          <w:sz w:val="28"/>
          <w:szCs w:val="28"/>
        </w:rPr>
        <w:t>Дейст</w:t>
      </w:r>
      <w:r>
        <w:rPr>
          <w:rFonts w:ascii="Times New Roman" w:hAnsi="Times New Roman" w:cs="Times New Roman"/>
          <w:b/>
          <w:sz w:val="28"/>
          <w:szCs w:val="28"/>
        </w:rPr>
        <w:t>вия при обнаружении</w:t>
      </w:r>
      <w:r w:rsidRPr="008E6296">
        <w:rPr>
          <w:rFonts w:ascii="Times New Roman" w:hAnsi="Times New Roman" w:cs="Times New Roman"/>
          <w:b/>
          <w:sz w:val="28"/>
          <w:szCs w:val="28"/>
        </w:rPr>
        <w:t xml:space="preserve"> пожара с применением первичных средств пожаротушения.</w:t>
      </w:r>
    </w:p>
    <w:p w:rsidR="005D3582" w:rsidRDefault="007306D4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</w:t>
      </w:r>
      <w:r w:rsidR="005D3582">
        <w:rPr>
          <w:rFonts w:ascii="Times New Roman" w:hAnsi="Times New Roman" w:cs="Times New Roman"/>
          <w:bCs/>
          <w:sz w:val="28"/>
          <w:szCs w:val="28"/>
        </w:rPr>
        <w:t>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3582">
        <w:rPr>
          <w:rFonts w:ascii="Times New Roman" w:hAnsi="Times New Roman" w:cs="Times New Roman"/>
          <w:bCs/>
          <w:sz w:val="28"/>
          <w:szCs w:val="28"/>
        </w:rPr>
        <w:t>в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помещении произошло возгорание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__________(вытянуть</w:t>
      </w:r>
      <w:r w:rsidR="005D3582">
        <w:rPr>
          <w:rFonts w:ascii="Times New Roman" w:hAnsi="Times New Roman" w:cs="Times New Roman"/>
          <w:bCs/>
          <w:sz w:val="28"/>
          <w:szCs w:val="28"/>
        </w:rPr>
        <w:t xml:space="preserve"> билет с названием класса возгорания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  <w:r w:rsidR="005D35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3582">
        <w:rPr>
          <w:rFonts w:ascii="Times New Roman" w:hAnsi="Times New Roman" w:cs="Times New Roman"/>
          <w:bCs/>
          <w:sz w:val="28"/>
          <w:szCs w:val="28"/>
        </w:rPr>
        <w:t>П</w:t>
      </w:r>
      <w:r w:rsidR="005D3582" w:rsidRPr="005D3582">
        <w:rPr>
          <w:rFonts w:ascii="Times New Roman" w:hAnsi="Times New Roman" w:cs="Times New Roman"/>
          <w:bCs/>
          <w:sz w:val="28"/>
          <w:szCs w:val="28"/>
        </w:rPr>
        <w:t>роизвести имитацию первичных действий</w:t>
      </w:r>
      <w:r w:rsidRPr="005D3582">
        <w:rPr>
          <w:rFonts w:ascii="Times New Roman" w:hAnsi="Times New Roman" w:cs="Times New Roman"/>
          <w:bCs/>
          <w:sz w:val="28"/>
          <w:szCs w:val="28"/>
        </w:rPr>
        <w:t xml:space="preserve"> при обнаружении пожара.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6296">
        <w:rPr>
          <w:rFonts w:ascii="Times New Roman" w:hAnsi="Times New Roman" w:cs="Times New Roman"/>
          <w:bCs/>
          <w:sz w:val="28"/>
          <w:szCs w:val="28"/>
        </w:rPr>
        <w:br/>
      </w:r>
      <w:r w:rsidR="005D3582" w:rsidRPr="008E6296">
        <w:rPr>
          <w:rFonts w:ascii="Times New Roman" w:hAnsi="Times New Roman" w:cs="Times New Roman"/>
          <w:bCs/>
          <w:sz w:val="28"/>
          <w:szCs w:val="28"/>
        </w:rPr>
        <w:t>Оборудование</w:t>
      </w:r>
      <w:r w:rsidR="005D3582">
        <w:rPr>
          <w:rFonts w:ascii="Times New Roman" w:hAnsi="Times New Roman" w:cs="Times New Roman"/>
          <w:bCs/>
          <w:sz w:val="28"/>
          <w:szCs w:val="28"/>
        </w:rPr>
        <w:t xml:space="preserve"> для этапа</w:t>
      </w:r>
      <w:r w:rsidR="005D3582" w:rsidRPr="008E6296">
        <w:rPr>
          <w:rFonts w:ascii="Times New Roman" w:hAnsi="Times New Roman" w:cs="Times New Roman"/>
          <w:bCs/>
          <w:sz w:val="28"/>
          <w:szCs w:val="28"/>
        </w:rPr>
        <w:t>:</w:t>
      </w:r>
    </w:p>
    <w:p w:rsidR="005D3582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огнетушитель ОВП-5;</w:t>
      </w:r>
    </w:p>
    <w:p w:rsidR="005D3582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огнетушитель ОУ-2 или ОП-2;</w:t>
      </w:r>
    </w:p>
    <w:p w:rsidR="005D3582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стол, на котором размещен телефон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D3582" w:rsidRPr="00ED1DEE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макет пожара класса</w:t>
      </w:r>
      <w:proofErr w:type="gramStart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(костёр);</w:t>
      </w:r>
    </w:p>
    <w:p w:rsidR="005D3582" w:rsidRPr="00ED1DEE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 xml:space="preserve">• </w:t>
      </w:r>
      <w:r w:rsidR="00FD1091">
        <w:rPr>
          <w:rFonts w:ascii="Times New Roman" w:hAnsi="Times New Roman" w:cs="Times New Roman"/>
          <w:bCs/>
          <w:sz w:val="28"/>
          <w:szCs w:val="28"/>
        </w:rPr>
        <w:t>макет пожара класса</w:t>
      </w:r>
      <w:proofErr w:type="gramStart"/>
      <w:r w:rsidR="00FD1091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="00FD1091">
        <w:rPr>
          <w:rFonts w:ascii="Times New Roman" w:hAnsi="Times New Roman" w:cs="Times New Roman"/>
          <w:bCs/>
          <w:sz w:val="28"/>
          <w:szCs w:val="28"/>
        </w:rPr>
        <w:t xml:space="preserve"> (ёмкость </w:t>
      </w:r>
      <w:r w:rsidRPr="00ED1DEE">
        <w:rPr>
          <w:rFonts w:ascii="Times New Roman" w:hAnsi="Times New Roman" w:cs="Times New Roman"/>
          <w:bCs/>
          <w:sz w:val="28"/>
          <w:szCs w:val="28"/>
        </w:rPr>
        <w:t>с</w:t>
      </w:r>
      <w:r w:rsidR="00FD1091">
        <w:rPr>
          <w:rFonts w:ascii="Times New Roman" w:hAnsi="Times New Roman" w:cs="Times New Roman"/>
          <w:bCs/>
          <w:sz w:val="28"/>
          <w:szCs w:val="28"/>
        </w:rPr>
        <w:t xml:space="preserve"> ЛВЖ</w:t>
      </w:r>
      <w:r w:rsidRPr="00ED1DEE">
        <w:rPr>
          <w:rFonts w:ascii="Times New Roman" w:hAnsi="Times New Roman" w:cs="Times New Roman"/>
          <w:bCs/>
          <w:sz w:val="28"/>
          <w:szCs w:val="28"/>
        </w:rPr>
        <w:t xml:space="preserve">);  </w:t>
      </w:r>
    </w:p>
    <w:p w:rsidR="005D3582" w:rsidRPr="00ED1DEE" w:rsidRDefault="005D3582" w:rsidP="005D3582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D1DEE">
        <w:rPr>
          <w:rFonts w:ascii="Times New Roman" w:hAnsi="Times New Roman" w:cs="Times New Roman"/>
          <w:bCs/>
          <w:sz w:val="28"/>
          <w:szCs w:val="28"/>
        </w:rPr>
        <w:t>• макет пожара класса</w:t>
      </w:r>
      <w:proofErr w:type="gramStart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Е</w:t>
      </w:r>
      <w:proofErr w:type="gramEnd"/>
      <w:r w:rsidRPr="00ED1DEE">
        <w:rPr>
          <w:rFonts w:ascii="Times New Roman" w:hAnsi="Times New Roman" w:cs="Times New Roman"/>
          <w:bCs/>
          <w:sz w:val="28"/>
          <w:szCs w:val="28"/>
        </w:rPr>
        <w:t xml:space="preserve"> (электрооборудование).</w:t>
      </w:r>
    </w:p>
    <w:p w:rsidR="005D3582" w:rsidRDefault="005D3582" w:rsidP="005D35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97A" w:rsidRDefault="0084297A" w:rsidP="0084297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Pr="007306D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4297A" w:rsidRDefault="0084297A" w:rsidP="0084297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туристических узлов по предназначению. Контрольное время для выполнения задания – 4 минуты</w:t>
      </w:r>
    </w:p>
    <w:p w:rsidR="0084297A" w:rsidRDefault="0084297A" w:rsidP="008429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115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D115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Участник вяжет узел по заданию в выбранной карточке</w:t>
      </w:r>
    </w:p>
    <w:p w:rsidR="0084297A" w:rsidRDefault="0084297A" w:rsidP="008429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Карточки: </w:t>
      </w:r>
    </w:p>
    <w:p w:rsidR="0084297A" w:rsidRPr="0084297A" w:rsidRDefault="0084297A" w:rsidP="0084297A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7A">
        <w:rPr>
          <w:rFonts w:ascii="Times New Roman" w:hAnsi="Times New Roman" w:cs="Times New Roman"/>
          <w:bCs/>
          <w:sz w:val="28"/>
          <w:szCs w:val="28"/>
        </w:rPr>
        <w:t xml:space="preserve">Связать две верёвки одинакового диаметра </w:t>
      </w:r>
    </w:p>
    <w:p w:rsidR="0084297A" w:rsidRPr="0084297A" w:rsidRDefault="0084297A" w:rsidP="0084297A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7A">
        <w:rPr>
          <w:rFonts w:ascii="Times New Roman" w:hAnsi="Times New Roman" w:cs="Times New Roman"/>
          <w:bCs/>
          <w:sz w:val="28"/>
          <w:szCs w:val="28"/>
        </w:rPr>
        <w:t xml:space="preserve">Связать две верёвки разного диаметра </w:t>
      </w:r>
    </w:p>
    <w:p w:rsidR="0084297A" w:rsidRDefault="0084297A" w:rsidP="0084297A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8"/>
          <w:szCs w:val="28"/>
        </w:rPr>
      </w:pPr>
      <w:r w:rsidRPr="0084297A">
        <w:rPr>
          <w:rFonts w:ascii="Times New Roman" w:hAnsi="Times New Roman" w:cs="Times New Roman"/>
          <w:bCs/>
          <w:sz w:val="28"/>
          <w:szCs w:val="28"/>
        </w:rPr>
        <w:t xml:space="preserve">Связать узел, использующийся для прикрепления верёвки к опоре </w:t>
      </w:r>
    </w:p>
    <w:p w:rsidR="0084297A" w:rsidRDefault="0084297A" w:rsidP="0084297A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297A" w:rsidRDefault="0084297A" w:rsidP="0084297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5</w:t>
      </w:r>
      <w:r w:rsidRPr="007306D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:rsidR="0084297A" w:rsidRPr="007306D4" w:rsidRDefault="0084297A" w:rsidP="0084297A">
      <w:pPr>
        <w:tabs>
          <w:tab w:val="left" w:pos="2205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Остановка кровотечения.</w:t>
      </w:r>
    </w:p>
    <w:p w:rsidR="0084297A" w:rsidRDefault="0084297A" w:rsidP="0084297A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06D4">
        <w:rPr>
          <w:rFonts w:ascii="Times New Roman" w:hAnsi="Times New Roman" w:cs="Times New Roman"/>
          <w:bCs/>
          <w:i/>
          <w:sz w:val="28"/>
          <w:szCs w:val="28"/>
        </w:rPr>
        <w:t>Условия:</w:t>
      </w:r>
      <w:r w:rsidRPr="007306D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Ранение нижней трети предплечья. Обильное кровотечение. Оказать первую помощь. </w:t>
      </w:r>
    </w:p>
    <w:p w:rsidR="00106B59" w:rsidRPr="009C308A" w:rsidRDefault="00106B59" w:rsidP="005D358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b/>
          <w:bCs/>
          <w:i/>
          <w:sz w:val="24"/>
          <w:szCs w:val="24"/>
        </w:rPr>
      </w:pPr>
    </w:p>
    <w:p w:rsidR="00B64E3E" w:rsidRDefault="00B64E3E" w:rsidP="005D3582">
      <w:pPr>
        <w:spacing w:after="0" w:line="240" w:lineRule="auto"/>
      </w:pPr>
    </w:p>
    <w:sectPr w:rsidR="00B64E3E" w:rsidSect="00FD10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2087F"/>
    <w:multiLevelType w:val="hybridMultilevel"/>
    <w:tmpl w:val="2C02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71D3A"/>
    <w:multiLevelType w:val="hybridMultilevel"/>
    <w:tmpl w:val="36AA6908"/>
    <w:lvl w:ilvl="0" w:tplc="A49A2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6B59"/>
    <w:rsid w:val="00037673"/>
    <w:rsid w:val="00106B59"/>
    <w:rsid w:val="005C1C35"/>
    <w:rsid w:val="005D3582"/>
    <w:rsid w:val="007306D4"/>
    <w:rsid w:val="00776F77"/>
    <w:rsid w:val="007D1154"/>
    <w:rsid w:val="0084297A"/>
    <w:rsid w:val="009F703D"/>
    <w:rsid w:val="00B64E3E"/>
    <w:rsid w:val="00DF561D"/>
    <w:rsid w:val="00FB64F1"/>
    <w:rsid w:val="00FD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4F1"/>
  </w:style>
  <w:style w:type="paragraph" w:styleId="1">
    <w:name w:val="heading 1"/>
    <w:basedOn w:val="a"/>
    <w:next w:val="a"/>
    <w:link w:val="10"/>
    <w:qFormat/>
    <w:rsid w:val="00DF561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61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DF561D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F561D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7D1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5</cp:revision>
  <dcterms:created xsi:type="dcterms:W3CDTF">2017-10-17T04:35:00Z</dcterms:created>
  <dcterms:modified xsi:type="dcterms:W3CDTF">2017-10-25T06:39:00Z</dcterms:modified>
</cp:coreProperties>
</file>